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5C" w:rsidRPr="00A16B7E" w:rsidRDefault="00F02694" w:rsidP="00F43314">
      <w:pPr>
        <w:autoSpaceDE w:val="0"/>
        <w:autoSpaceDN w:val="0"/>
        <w:adjustRightInd w:val="0"/>
        <w:ind w:left="180"/>
        <w:jc w:val="center"/>
        <w:outlineLvl w:val="0"/>
        <w:rPr>
          <w:b/>
          <w:bCs/>
          <w:color w:val="000000"/>
        </w:rPr>
      </w:pPr>
      <w:bookmarkStart w:id="0" w:name="_GoBack"/>
      <w:bookmarkEnd w:id="0"/>
      <w:r w:rsidRPr="00A16B7E">
        <w:rPr>
          <w:b/>
          <w:bCs/>
          <w:color w:val="000000"/>
        </w:rPr>
        <w:t>Associated Retinal Consultants Financial Policy</w:t>
      </w:r>
    </w:p>
    <w:p w:rsidR="00BB3B5C" w:rsidRPr="00A16B7E" w:rsidRDefault="00BB3B5C" w:rsidP="00157448">
      <w:pPr>
        <w:autoSpaceDE w:val="0"/>
        <w:autoSpaceDN w:val="0"/>
        <w:adjustRightInd w:val="0"/>
        <w:ind w:left="-450"/>
        <w:rPr>
          <w:b/>
          <w:bCs/>
          <w:color w:val="000000"/>
        </w:rPr>
      </w:pPr>
    </w:p>
    <w:p w:rsidR="00BB3B5C" w:rsidRPr="00A16B7E" w:rsidRDefault="00BB3B5C" w:rsidP="00157448">
      <w:pPr>
        <w:autoSpaceDE w:val="0"/>
        <w:autoSpaceDN w:val="0"/>
        <w:adjustRightInd w:val="0"/>
        <w:ind w:left="-450"/>
        <w:rPr>
          <w:color w:val="000000"/>
        </w:rPr>
      </w:pPr>
      <w:r w:rsidRPr="00A16B7E">
        <w:rPr>
          <w:color w:val="000000"/>
        </w:rPr>
        <w:t xml:space="preserve">Thank you for choosing </w:t>
      </w:r>
      <w:r w:rsidR="00F02694" w:rsidRPr="00A16B7E">
        <w:rPr>
          <w:color w:val="000000"/>
        </w:rPr>
        <w:t>A</w:t>
      </w:r>
      <w:r w:rsidR="00B52327" w:rsidRPr="00A16B7E">
        <w:rPr>
          <w:color w:val="000000"/>
        </w:rPr>
        <w:t>ssociated Retinal Consultants</w:t>
      </w:r>
      <w:r w:rsidRPr="00A16B7E">
        <w:rPr>
          <w:color w:val="000000"/>
        </w:rPr>
        <w:t xml:space="preserve"> as your healthcare provider. We are committed to </w:t>
      </w:r>
      <w:r w:rsidR="002063E5" w:rsidRPr="00A16B7E">
        <w:rPr>
          <w:color w:val="000000"/>
        </w:rPr>
        <w:t>providing you with high quality care</w:t>
      </w:r>
      <w:r w:rsidRPr="00A16B7E">
        <w:rPr>
          <w:color w:val="000000"/>
        </w:rPr>
        <w:t>.  Our Medical and Business Office staff members will work very h</w:t>
      </w:r>
      <w:r w:rsidR="00F43314" w:rsidRPr="00A16B7E">
        <w:rPr>
          <w:color w:val="000000"/>
        </w:rPr>
        <w:t xml:space="preserve">ard to make sure you have a positive experience with us.  Due to the changes </w:t>
      </w:r>
      <w:r w:rsidR="002063E5" w:rsidRPr="00A16B7E">
        <w:rPr>
          <w:color w:val="000000"/>
        </w:rPr>
        <w:t>as a result of</w:t>
      </w:r>
      <w:r w:rsidR="00F43314" w:rsidRPr="00A16B7E">
        <w:rPr>
          <w:color w:val="000000"/>
        </w:rPr>
        <w:t xml:space="preserve"> the Affordable Health Care Act, Associated Retinal Consultants has </w:t>
      </w:r>
      <w:r w:rsidR="002063E5" w:rsidRPr="00A16B7E">
        <w:rPr>
          <w:color w:val="000000"/>
        </w:rPr>
        <w:t>determined it necessary to implement</w:t>
      </w:r>
      <w:r w:rsidR="00F43314" w:rsidRPr="00A16B7E">
        <w:rPr>
          <w:color w:val="000000"/>
        </w:rPr>
        <w:t xml:space="preserve"> the following financial policy.  Please make sure to read the following in its entirety and sign that you have read and </w:t>
      </w:r>
      <w:r w:rsidR="002063E5" w:rsidRPr="00A16B7E">
        <w:rPr>
          <w:color w:val="000000"/>
        </w:rPr>
        <w:t>understand this policy.</w:t>
      </w:r>
      <w:r w:rsidR="00F43314" w:rsidRPr="00A16B7E">
        <w:rPr>
          <w:color w:val="000000"/>
        </w:rPr>
        <w:t xml:space="preserve"> </w:t>
      </w:r>
    </w:p>
    <w:p w:rsidR="00BB3B5C" w:rsidRPr="00A16B7E" w:rsidRDefault="00BB3B5C" w:rsidP="00163823">
      <w:pPr>
        <w:autoSpaceDE w:val="0"/>
        <w:autoSpaceDN w:val="0"/>
        <w:adjustRightInd w:val="0"/>
        <w:rPr>
          <w:color w:val="000000"/>
        </w:rPr>
      </w:pPr>
    </w:p>
    <w:p w:rsidR="00BB3B5C" w:rsidRPr="00A16B7E" w:rsidRDefault="00BB3B5C" w:rsidP="00157448">
      <w:pPr>
        <w:autoSpaceDE w:val="0"/>
        <w:autoSpaceDN w:val="0"/>
        <w:adjustRightInd w:val="0"/>
        <w:ind w:left="-450"/>
        <w:outlineLvl w:val="0"/>
        <w:rPr>
          <w:color w:val="000000"/>
        </w:rPr>
      </w:pPr>
      <w:r w:rsidRPr="00A16B7E">
        <w:rPr>
          <w:color w:val="000000"/>
        </w:rPr>
        <w:t xml:space="preserve">WE ACCEPT </w:t>
      </w:r>
      <w:r w:rsidR="005E00BC" w:rsidRPr="00A16B7E">
        <w:rPr>
          <w:color w:val="000000"/>
        </w:rPr>
        <w:t>MASTERCARD, VISA</w:t>
      </w:r>
      <w:r w:rsidRPr="00A16B7E">
        <w:rPr>
          <w:color w:val="000000"/>
        </w:rPr>
        <w:t xml:space="preserve">, </w:t>
      </w:r>
      <w:r w:rsidR="00F02694" w:rsidRPr="00A16B7E">
        <w:rPr>
          <w:color w:val="000000"/>
        </w:rPr>
        <w:t xml:space="preserve">AMERICAN EXPRESS, DISCOVER, </w:t>
      </w:r>
      <w:r w:rsidRPr="00A16B7E">
        <w:rPr>
          <w:color w:val="000000"/>
        </w:rPr>
        <w:t>DEBIT CARDS, CHECK</w:t>
      </w:r>
      <w:r w:rsidR="005E00BC" w:rsidRPr="00A16B7E">
        <w:rPr>
          <w:color w:val="000000"/>
        </w:rPr>
        <w:t>S</w:t>
      </w:r>
      <w:r w:rsidRPr="00A16B7E">
        <w:rPr>
          <w:color w:val="000000"/>
        </w:rPr>
        <w:t xml:space="preserve"> AND CASH. </w:t>
      </w:r>
    </w:p>
    <w:p w:rsidR="00BB3B5C" w:rsidRPr="00A16B7E" w:rsidRDefault="00BB3B5C" w:rsidP="00157448">
      <w:pPr>
        <w:autoSpaceDE w:val="0"/>
        <w:autoSpaceDN w:val="0"/>
        <w:adjustRightInd w:val="0"/>
        <w:ind w:left="-450"/>
        <w:rPr>
          <w:b/>
          <w:bCs/>
          <w:i/>
          <w:iCs/>
          <w:color w:val="000000"/>
        </w:rPr>
      </w:pPr>
    </w:p>
    <w:p w:rsidR="00BB3B5C" w:rsidRPr="00A16B7E" w:rsidRDefault="00BB3B5C" w:rsidP="00157448">
      <w:pPr>
        <w:autoSpaceDE w:val="0"/>
        <w:autoSpaceDN w:val="0"/>
        <w:adjustRightInd w:val="0"/>
        <w:ind w:left="-450"/>
        <w:outlineLvl w:val="0"/>
        <w:rPr>
          <w:b/>
          <w:bCs/>
          <w:iCs/>
          <w:color w:val="000000"/>
        </w:rPr>
      </w:pPr>
      <w:r w:rsidRPr="00A16B7E">
        <w:rPr>
          <w:b/>
          <w:bCs/>
          <w:iCs/>
          <w:color w:val="000000"/>
        </w:rPr>
        <w:t>I</w:t>
      </w:r>
      <w:r w:rsidR="008739EF" w:rsidRPr="00A16B7E">
        <w:rPr>
          <w:b/>
          <w:bCs/>
          <w:iCs/>
          <w:color w:val="000000"/>
        </w:rPr>
        <w:t>nsurance &amp; Insurance Collection</w:t>
      </w:r>
    </w:p>
    <w:p w:rsidR="00BB3B5C" w:rsidRPr="00A16B7E" w:rsidRDefault="00BB3B5C" w:rsidP="00157448">
      <w:pPr>
        <w:autoSpaceDE w:val="0"/>
        <w:autoSpaceDN w:val="0"/>
        <w:adjustRightInd w:val="0"/>
        <w:ind w:left="-450"/>
        <w:rPr>
          <w:color w:val="000000"/>
        </w:rPr>
      </w:pPr>
      <w:r w:rsidRPr="00A16B7E">
        <w:rPr>
          <w:color w:val="000000"/>
        </w:rPr>
        <w:t>Please understand that insurance reimbursement can be a long and difficult process for our office. In fact,</w:t>
      </w:r>
      <w:r w:rsidR="002063E5" w:rsidRPr="00A16B7E">
        <w:rPr>
          <w:color w:val="000000"/>
        </w:rPr>
        <w:t xml:space="preserve"> we have experience with</w:t>
      </w:r>
      <w:r w:rsidRPr="00A16B7E">
        <w:rPr>
          <w:color w:val="000000"/>
        </w:rPr>
        <w:t xml:space="preserve"> insurers stall</w:t>
      </w:r>
      <w:r w:rsidR="002063E5" w:rsidRPr="00A16B7E">
        <w:rPr>
          <w:color w:val="000000"/>
        </w:rPr>
        <w:t>ing</w:t>
      </w:r>
      <w:r w:rsidRPr="00A16B7E">
        <w:rPr>
          <w:color w:val="000000"/>
        </w:rPr>
        <w:t>, deny</w:t>
      </w:r>
      <w:r w:rsidR="002063E5" w:rsidRPr="00A16B7E">
        <w:rPr>
          <w:color w:val="000000"/>
        </w:rPr>
        <w:t>ing</w:t>
      </w:r>
      <w:r w:rsidRPr="00A16B7E">
        <w:rPr>
          <w:color w:val="000000"/>
        </w:rPr>
        <w:t>, and reduc</w:t>
      </w:r>
      <w:r w:rsidR="002063E5" w:rsidRPr="00A16B7E">
        <w:rPr>
          <w:color w:val="000000"/>
        </w:rPr>
        <w:t>ing</w:t>
      </w:r>
      <w:r w:rsidRPr="00A16B7E">
        <w:rPr>
          <w:color w:val="000000"/>
        </w:rPr>
        <w:t xml:space="preserve"> payments. </w:t>
      </w:r>
      <w:r w:rsidR="00F43314" w:rsidRPr="00A16B7E">
        <w:rPr>
          <w:color w:val="000000"/>
        </w:rPr>
        <w:t xml:space="preserve"> Please bring </w:t>
      </w:r>
      <w:r w:rsidR="00087D21" w:rsidRPr="00A16B7E">
        <w:rPr>
          <w:color w:val="000000"/>
        </w:rPr>
        <w:t xml:space="preserve">all of </w:t>
      </w:r>
      <w:r w:rsidR="00F43314" w:rsidRPr="00A16B7E">
        <w:rPr>
          <w:color w:val="000000"/>
        </w:rPr>
        <w:t>your insurance card</w:t>
      </w:r>
      <w:r w:rsidR="00087D21" w:rsidRPr="00A16B7E">
        <w:rPr>
          <w:color w:val="000000"/>
        </w:rPr>
        <w:t>s</w:t>
      </w:r>
      <w:r w:rsidR="00F43314" w:rsidRPr="00A16B7E">
        <w:rPr>
          <w:color w:val="000000"/>
        </w:rPr>
        <w:t xml:space="preserve"> to each and every appointment and notify the staff if there have been any changes to your policy. </w:t>
      </w:r>
    </w:p>
    <w:p w:rsidR="005E10EE" w:rsidRPr="00A16B7E" w:rsidRDefault="005E10EE" w:rsidP="00157448">
      <w:pPr>
        <w:autoSpaceDE w:val="0"/>
        <w:autoSpaceDN w:val="0"/>
        <w:adjustRightInd w:val="0"/>
        <w:ind w:left="-450"/>
        <w:rPr>
          <w:color w:val="000000"/>
        </w:rPr>
      </w:pPr>
    </w:p>
    <w:p w:rsidR="00F43314" w:rsidRPr="00A16B7E" w:rsidRDefault="00F43314" w:rsidP="00F43314">
      <w:pPr>
        <w:autoSpaceDE w:val="0"/>
        <w:autoSpaceDN w:val="0"/>
        <w:adjustRightInd w:val="0"/>
        <w:ind w:left="-450"/>
        <w:rPr>
          <w:b/>
          <w:color w:val="000000"/>
        </w:rPr>
      </w:pPr>
      <w:r w:rsidRPr="00A16B7E">
        <w:rPr>
          <w:b/>
          <w:bCs/>
          <w:color w:val="000000"/>
        </w:rPr>
        <w:t>Medicare</w:t>
      </w:r>
      <w:r w:rsidRPr="00A16B7E">
        <w:rPr>
          <w:b/>
          <w:color w:val="000000"/>
        </w:rPr>
        <w:t xml:space="preserve"> and Medicare Advantage Plans</w:t>
      </w:r>
    </w:p>
    <w:p w:rsidR="00F43314" w:rsidRPr="00A16B7E" w:rsidRDefault="00F43314" w:rsidP="00F43314">
      <w:pPr>
        <w:autoSpaceDE w:val="0"/>
        <w:autoSpaceDN w:val="0"/>
        <w:adjustRightInd w:val="0"/>
        <w:ind w:left="-450"/>
        <w:rPr>
          <w:color w:val="000000"/>
        </w:rPr>
      </w:pPr>
      <w:r w:rsidRPr="00A16B7E">
        <w:rPr>
          <w:color w:val="000000"/>
        </w:rPr>
        <w:t xml:space="preserve">As a participating provider, we will bill your Medicare carrier.  </w:t>
      </w:r>
      <w:r w:rsidRPr="00A16B7E">
        <w:rPr>
          <w:b/>
          <w:color w:val="000000"/>
        </w:rPr>
        <w:t xml:space="preserve"> If you have a Medicare Advantage plan, you must present us with the appropriate insurance card along with your traditional Medicare card.</w:t>
      </w:r>
      <w:r w:rsidRPr="00A16B7E">
        <w:rPr>
          <w:color w:val="000000"/>
        </w:rPr>
        <w:t xml:space="preserve">  You are responsible for your annual deductible and 20% co-insurance and we must collect it. We will be happy to bill your secondary payer as well.  If a balance remains after we bill Medicare and your secondary insurance carrier we will bill you for the balance, which is payable by you upon receipt of our statement.  </w:t>
      </w:r>
    </w:p>
    <w:p w:rsidR="00F43314" w:rsidRPr="00A16B7E" w:rsidRDefault="00F43314" w:rsidP="00F43314">
      <w:pPr>
        <w:autoSpaceDE w:val="0"/>
        <w:autoSpaceDN w:val="0"/>
        <w:adjustRightInd w:val="0"/>
        <w:ind w:left="-450"/>
        <w:rPr>
          <w:color w:val="000000"/>
        </w:rPr>
      </w:pPr>
    </w:p>
    <w:p w:rsidR="00F43314" w:rsidRPr="00A16B7E" w:rsidRDefault="00F43314" w:rsidP="00F43314">
      <w:pPr>
        <w:autoSpaceDE w:val="0"/>
        <w:autoSpaceDN w:val="0"/>
        <w:adjustRightInd w:val="0"/>
        <w:ind w:left="-450"/>
        <w:rPr>
          <w:b/>
          <w:color w:val="000000"/>
        </w:rPr>
      </w:pPr>
      <w:r w:rsidRPr="00A16B7E">
        <w:rPr>
          <w:b/>
          <w:color w:val="000000"/>
        </w:rPr>
        <w:t>Medicare Patients</w:t>
      </w:r>
      <w:r w:rsidR="002063E5" w:rsidRPr="00A16B7E">
        <w:rPr>
          <w:b/>
          <w:color w:val="000000"/>
        </w:rPr>
        <w:t xml:space="preserve"> Residing</w:t>
      </w:r>
      <w:r w:rsidRPr="00A16B7E">
        <w:rPr>
          <w:b/>
          <w:color w:val="000000"/>
        </w:rPr>
        <w:t xml:space="preserve"> in a Re</w:t>
      </w:r>
      <w:r w:rsidR="008739EF" w:rsidRPr="00A16B7E">
        <w:rPr>
          <w:b/>
          <w:color w:val="000000"/>
        </w:rPr>
        <w:t>hab or Skilled Nursing Facility</w:t>
      </w:r>
    </w:p>
    <w:p w:rsidR="00F43314" w:rsidRPr="00A16B7E" w:rsidRDefault="00236724" w:rsidP="00ED32F2">
      <w:pPr>
        <w:autoSpaceDE w:val="0"/>
        <w:autoSpaceDN w:val="0"/>
        <w:adjustRightInd w:val="0"/>
        <w:ind w:left="-450"/>
        <w:rPr>
          <w:b/>
          <w:color w:val="000000"/>
        </w:rPr>
      </w:pPr>
      <w:r w:rsidRPr="00A16B7E">
        <w:rPr>
          <w:color w:val="000000"/>
        </w:rPr>
        <w:t xml:space="preserve">Patients temporarily or </w:t>
      </w:r>
      <w:r w:rsidR="00ED32F2" w:rsidRPr="00A16B7E">
        <w:rPr>
          <w:color w:val="000000"/>
        </w:rPr>
        <w:t>permanently</w:t>
      </w:r>
      <w:r w:rsidR="00F43314" w:rsidRPr="00A16B7E">
        <w:rPr>
          <w:color w:val="000000"/>
        </w:rPr>
        <w:t xml:space="preserve"> residing in a rehab or skilled nursing facility</w:t>
      </w:r>
      <w:r w:rsidR="002063E5" w:rsidRPr="00A16B7E">
        <w:rPr>
          <w:color w:val="000000"/>
        </w:rPr>
        <w:t xml:space="preserve"> often have restrictions on services approved for payment in physician offices</w:t>
      </w:r>
      <w:r w:rsidR="00F43314" w:rsidRPr="00A16B7E">
        <w:rPr>
          <w:color w:val="000000"/>
        </w:rPr>
        <w:t>.  It is critical that you let our office staff know this information and have the facility information available</w:t>
      </w:r>
      <w:r w:rsidRPr="00A16B7E">
        <w:rPr>
          <w:color w:val="000000"/>
        </w:rPr>
        <w:t xml:space="preserve"> even if the reason for the stay is unrelated to your eye condition</w:t>
      </w:r>
      <w:r w:rsidR="00F43314" w:rsidRPr="00A16B7E">
        <w:rPr>
          <w:color w:val="000000"/>
        </w:rPr>
        <w:t xml:space="preserve">.  Prior authorization needs to be obtained for any services provided to you in our office while you are staying in one of these facilities.  </w:t>
      </w:r>
      <w:r w:rsidR="00ED32F2" w:rsidRPr="00A16B7E">
        <w:rPr>
          <w:color w:val="000000"/>
        </w:rPr>
        <w:t xml:space="preserve">Lack of prior notification could result in the patient being responsible for the balance. </w:t>
      </w:r>
    </w:p>
    <w:p w:rsidR="002F2889" w:rsidRPr="00A16B7E" w:rsidRDefault="002F2889" w:rsidP="00157448">
      <w:pPr>
        <w:autoSpaceDE w:val="0"/>
        <w:autoSpaceDN w:val="0"/>
        <w:adjustRightInd w:val="0"/>
        <w:ind w:left="-450"/>
        <w:rPr>
          <w:color w:val="000000"/>
        </w:rPr>
      </w:pPr>
    </w:p>
    <w:p w:rsidR="001B09D1" w:rsidRPr="00A16B7E" w:rsidRDefault="008739EF" w:rsidP="00157448">
      <w:pPr>
        <w:autoSpaceDE w:val="0"/>
        <w:autoSpaceDN w:val="0"/>
        <w:adjustRightInd w:val="0"/>
        <w:ind w:left="-450"/>
        <w:rPr>
          <w:b/>
          <w:bCs/>
          <w:color w:val="000000"/>
        </w:rPr>
      </w:pPr>
      <w:r w:rsidRPr="00A16B7E">
        <w:rPr>
          <w:b/>
          <w:bCs/>
          <w:color w:val="000000"/>
        </w:rPr>
        <w:t xml:space="preserve">HMO </w:t>
      </w:r>
      <w:r w:rsidR="001B09D1" w:rsidRPr="00A16B7E">
        <w:rPr>
          <w:b/>
          <w:bCs/>
          <w:color w:val="000000"/>
        </w:rPr>
        <w:t xml:space="preserve">PLANS </w:t>
      </w:r>
    </w:p>
    <w:p w:rsidR="00BB3B5C" w:rsidRPr="00A16B7E" w:rsidRDefault="001B09D1" w:rsidP="00157448">
      <w:pPr>
        <w:autoSpaceDE w:val="0"/>
        <w:autoSpaceDN w:val="0"/>
        <w:adjustRightInd w:val="0"/>
        <w:ind w:left="-450"/>
        <w:rPr>
          <w:color w:val="000000"/>
        </w:rPr>
      </w:pPr>
      <w:r w:rsidRPr="00A16B7E">
        <w:rPr>
          <w:bCs/>
          <w:color w:val="000000"/>
        </w:rPr>
        <w:t>All</w:t>
      </w:r>
      <w:r w:rsidR="00F02694" w:rsidRPr="00A16B7E">
        <w:rPr>
          <w:color w:val="000000"/>
        </w:rPr>
        <w:t xml:space="preserve"> co-pays must be paid at</w:t>
      </w:r>
      <w:r w:rsidR="00BB3B5C" w:rsidRPr="00A16B7E">
        <w:rPr>
          <w:color w:val="000000"/>
        </w:rPr>
        <w:t xml:space="preserve"> each and every visit. There can be no exceptions due to contracting and uniform compliance rules. </w:t>
      </w:r>
      <w:r w:rsidR="00BB3B5C" w:rsidRPr="00A16B7E">
        <w:rPr>
          <w:b/>
          <w:color w:val="000000"/>
        </w:rPr>
        <w:t>You are responsible for getting proper referral information</w:t>
      </w:r>
      <w:r w:rsidR="00692DC2" w:rsidRPr="00A16B7E">
        <w:rPr>
          <w:b/>
          <w:color w:val="000000"/>
        </w:rPr>
        <w:t xml:space="preserve"> and authorizations</w:t>
      </w:r>
      <w:r w:rsidR="00BB3B5C" w:rsidRPr="00A16B7E">
        <w:rPr>
          <w:b/>
          <w:color w:val="000000"/>
        </w:rPr>
        <w:t xml:space="preserve"> in advance of your appointment.</w:t>
      </w:r>
      <w:r w:rsidR="00163823" w:rsidRPr="00A16B7E">
        <w:rPr>
          <w:b/>
          <w:color w:val="000000"/>
        </w:rPr>
        <w:t xml:space="preserve"> </w:t>
      </w:r>
      <w:r w:rsidR="00F02694" w:rsidRPr="00A16B7E">
        <w:rPr>
          <w:b/>
          <w:color w:val="000000"/>
        </w:rPr>
        <w:t xml:space="preserve">It is the </w:t>
      </w:r>
      <w:r w:rsidRPr="00A16B7E">
        <w:rPr>
          <w:b/>
          <w:color w:val="000000"/>
        </w:rPr>
        <w:t>patient’s</w:t>
      </w:r>
      <w:r w:rsidR="00F02694" w:rsidRPr="00A16B7E">
        <w:rPr>
          <w:b/>
          <w:color w:val="000000"/>
        </w:rPr>
        <w:t xml:space="preserve"> responsib</w:t>
      </w:r>
      <w:r w:rsidR="00236724" w:rsidRPr="00A16B7E">
        <w:rPr>
          <w:b/>
          <w:color w:val="000000"/>
        </w:rPr>
        <w:t>i</w:t>
      </w:r>
      <w:r w:rsidR="00F02694" w:rsidRPr="00A16B7E">
        <w:rPr>
          <w:b/>
          <w:color w:val="000000"/>
        </w:rPr>
        <w:t>l</w:t>
      </w:r>
      <w:r w:rsidR="00236724" w:rsidRPr="00A16B7E">
        <w:rPr>
          <w:b/>
          <w:color w:val="000000"/>
        </w:rPr>
        <w:t>it</w:t>
      </w:r>
      <w:r w:rsidR="00F02694" w:rsidRPr="00A16B7E">
        <w:rPr>
          <w:b/>
          <w:color w:val="000000"/>
        </w:rPr>
        <w:t>y to verify with your insurance company that our physician is enrolled in your insurance plan.</w:t>
      </w:r>
      <w:r w:rsidR="00F02694" w:rsidRPr="00A16B7E">
        <w:rPr>
          <w:color w:val="000000"/>
        </w:rPr>
        <w:t xml:space="preserve"> </w:t>
      </w:r>
      <w:r w:rsidR="00163823" w:rsidRPr="00A16B7E">
        <w:rPr>
          <w:color w:val="000000"/>
        </w:rPr>
        <w:t>You will be responsible for payment for services denied by your HMO for lack of referral and/or pre-authorization.</w:t>
      </w:r>
      <w:r w:rsidR="00F02694" w:rsidRPr="00A16B7E">
        <w:rPr>
          <w:color w:val="000000"/>
        </w:rPr>
        <w:t xml:space="preserve">  </w:t>
      </w:r>
    </w:p>
    <w:p w:rsidR="00BB3B5C" w:rsidRPr="00A16B7E" w:rsidRDefault="00BB3B5C" w:rsidP="00157448">
      <w:pPr>
        <w:autoSpaceDE w:val="0"/>
        <w:autoSpaceDN w:val="0"/>
        <w:adjustRightInd w:val="0"/>
        <w:ind w:left="-450"/>
        <w:rPr>
          <w:color w:val="000000"/>
        </w:rPr>
      </w:pPr>
    </w:p>
    <w:p w:rsidR="001B09D1" w:rsidRPr="00A16B7E" w:rsidRDefault="008739EF" w:rsidP="00157448">
      <w:pPr>
        <w:autoSpaceDE w:val="0"/>
        <w:autoSpaceDN w:val="0"/>
        <w:adjustRightInd w:val="0"/>
        <w:ind w:left="-450"/>
        <w:rPr>
          <w:b/>
          <w:bCs/>
          <w:color w:val="000000"/>
        </w:rPr>
      </w:pPr>
      <w:r w:rsidRPr="00A16B7E">
        <w:rPr>
          <w:b/>
          <w:bCs/>
          <w:color w:val="000000"/>
        </w:rPr>
        <w:t xml:space="preserve">PPO PLANS </w:t>
      </w:r>
    </w:p>
    <w:p w:rsidR="00BB3B5C" w:rsidRPr="00A16B7E" w:rsidRDefault="00BB3B5C" w:rsidP="00157448">
      <w:pPr>
        <w:autoSpaceDE w:val="0"/>
        <w:autoSpaceDN w:val="0"/>
        <w:adjustRightInd w:val="0"/>
        <w:ind w:left="-450"/>
        <w:rPr>
          <w:color w:val="000000"/>
        </w:rPr>
      </w:pPr>
      <w:r w:rsidRPr="00A16B7E">
        <w:rPr>
          <w:color w:val="000000"/>
        </w:rPr>
        <w:t>We have agreed to accept the discounted rate from your plan, however all co-i</w:t>
      </w:r>
      <w:r w:rsidR="00F02694" w:rsidRPr="00A16B7E">
        <w:rPr>
          <w:color w:val="000000"/>
        </w:rPr>
        <w:t>nsurance</w:t>
      </w:r>
      <w:r w:rsidR="00236724" w:rsidRPr="00A16B7E">
        <w:rPr>
          <w:color w:val="000000"/>
        </w:rPr>
        <w:t xml:space="preserve"> and deductibles are</w:t>
      </w:r>
      <w:r w:rsidR="00F02694" w:rsidRPr="00A16B7E">
        <w:rPr>
          <w:color w:val="000000"/>
        </w:rPr>
        <w:t xml:space="preserve"> your responsibility and </w:t>
      </w:r>
      <w:r w:rsidR="00F02694" w:rsidRPr="00DA5ACF">
        <w:rPr>
          <w:b/>
          <w:color w:val="000000"/>
          <w:u w:val="single"/>
        </w:rPr>
        <w:t>due at the time of each and every visit</w:t>
      </w:r>
      <w:r w:rsidR="00F02694" w:rsidRPr="00A16B7E">
        <w:rPr>
          <w:color w:val="000000"/>
        </w:rPr>
        <w:t xml:space="preserve">. </w:t>
      </w:r>
      <w:r w:rsidR="00ED32F2" w:rsidRPr="00A16B7E">
        <w:rPr>
          <w:color w:val="000000"/>
        </w:rPr>
        <w:t xml:space="preserve"> </w:t>
      </w:r>
    </w:p>
    <w:p w:rsidR="00780736" w:rsidRPr="00A16B7E" w:rsidRDefault="00780736" w:rsidP="00163823">
      <w:pPr>
        <w:rPr>
          <w:b/>
          <w:bCs/>
          <w:color w:val="000000"/>
        </w:rPr>
      </w:pPr>
    </w:p>
    <w:p w:rsidR="001C43DA" w:rsidRPr="00A16B7E" w:rsidRDefault="00236724" w:rsidP="00157448">
      <w:pPr>
        <w:autoSpaceDE w:val="0"/>
        <w:autoSpaceDN w:val="0"/>
        <w:adjustRightInd w:val="0"/>
        <w:ind w:left="-450"/>
        <w:outlineLvl w:val="0"/>
        <w:rPr>
          <w:color w:val="000000"/>
        </w:rPr>
      </w:pPr>
      <w:r w:rsidRPr="00A16B7E">
        <w:rPr>
          <w:b/>
          <w:bCs/>
          <w:color w:val="000000"/>
        </w:rPr>
        <w:t>Co-payments, Co-insurance and P</w:t>
      </w:r>
      <w:r w:rsidR="001C43DA" w:rsidRPr="00A16B7E">
        <w:rPr>
          <w:b/>
          <w:bCs/>
          <w:color w:val="000000"/>
        </w:rPr>
        <w:t xml:space="preserve">atient </w:t>
      </w:r>
      <w:r w:rsidRPr="00A16B7E">
        <w:rPr>
          <w:b/>
          <w:bCs/>
          <w:color w:val="000000"/>
        </w:rPr>
        <w:t>D</w:t>
      </w:r>
      <w:r w:rsidR="001C43DA" w:rsidRPr="00A16B7E">
        <w:rPr>
          <w:b/>
          <w:bCs/>
          <w:color w:val="000000"/>
        </w:rPr>
        <w:t>eductibles</w:t>
      </w:r>
    </w:p>
    <w:p w:rsidR="001C43DA" w:rsidRPr="00A16B7E" w:rsidRDefault="001C43DA" w:rsidP="00157448">
      <w:pPr>
        <w:autoSpaceDE w:val="0"/>
        <w:autoSpaceDN w:val="0"/>
        <w:adjustRightInd w:val="0"/>
        <w:ind w:left="-450"/>
        <w:rPr>
          <w:color w:val="000000"/>
        </w:rPr>
      </w:pPr>
      <w:r w:rsidRPr="00A16B7E">
        <w:rPr>
          <w:color w:val="000000"/>
        </w:rPr>
        <w:t>All co</w:t>
      </w:r>
      <w:r w:rsidR="00E118F8" w:rsidRPr="00A16B7E">
        <w:rPr>
          <w:color w:val="000000"/>
        </w:rPr>
        <w:t>-</w:t>
      </w:r>
      <w:r w:rsidRPr="00A16B7E">
        <w:rPr>
          <w:color w:val="000000"/>
        </w:rPr>
        <w:t xml:space="preserve">payments, deductibles, share of costs and coinsurances are </w:t>
      </w:r>
      <w:r w:rsidRPr="00DA5ACF">
        <w:rPr>
          <w:b/>
          <w:color w:val="000000"/>
          <w:u w:val="single"/>
        </w:rPr>
        <w:t>due at the time of service</w:t>
      </w:r>
      <w:r w:rsidRPr="00A16B7E">
        <w:rPr>
          <w:color w:val="000000"/>
        </w:rPr>
        <w:t>.</w:t>
      </w:r>
      <w:r w:rsidR="00236724" w:rsidRPr="00A16B7E">
        <w:rPr>
          <w:color w:val="000000"/>
        </w:rPr>
        <w:t xml:space="preserve"> Your insurance company deducts this from our payment automatically.  </w:t>
      </w:r>
      <w:r w:rsidRPr="00A16B7E">
        <w:rPr>
          <w:color w:val="000000"/>
        </w:rPr>
        <w:t xml:space="preserve"> </w:t>
      </w:r>
      <w:r w:rsidR="002063E5" w:rsidRPr="00A16B7E">
        <w:rPr>
          <w:color w:val="000000"/>
        </w:rPr>
        <w:t>Associated Retinal Consultants, reserves the right to charge a finance</w:t>
      </w:r>
      <w:r w:rsidR="00F02694" w:rsidRPr="00A16B7E">
        <w:rPr>
          <w:color w:val="000000"/>
        </w:rPr>
        <w:t xml:space="preserve"> fee of 1% </w:t>
      </w:r>
      <w:r w:rsidR="002063E5" w:rsidRPr="00A16B7E">
        <w:rPr>
          <w:color w:val="000000"/>
        </w:rPr>
        <w:t>of</w:t>
      </w:r>
      <w:r w:rsidR="00F02694" w:rsidRPr="00A16B7E">
        <w:rPr>
          <w:color w:val="000000"/>
        </w:rPr>
        <w:t xml:space="preserve"> your patient balance if not paid within 60 days past the date of the statement</w:t>
      </w:r>
      <w:r w:rsidR="00236724" w:rsidRPr="00A16B7E">
        <w:rPr>
          <w:color w:val="000000"/>
        </w:rPr>
        <w:t xml:space="preserve"> unless a payment arrangement has already been made with the billing office.</w:t>
      </w:r>
    </w:p>
    <w:p w:rsidR="008B6C1A" w:rsidRDefault="008B6C1A" w:rsidP="00E61240">
      <w:pPr>
        <w:autoSpaceDE w:val="0"/>
        <w:autoSpaceDN w:val="0"/>
        <w:adjustRightInd w:val="0"/>
        <w:ind w:hanging="450"/>
        <w:rPr>
          <w:color w:val="000000"/>
        </w:rPr>
      </w:pPr>
    </w:p>
    <w:p w:rsidR="00D451BE" w:rsidRPr="00A16B7E" w:rsidRDefault="006347BB" w:rsidP="00E61240">
      <w:pPr>
        <w:autoSpaceDE w:val="0"/>
        <w:autoSpaceDN w:val="0"/>
        <w:adjustRightInd w:val="0"/>
        <w:ind w:hanging="450"/>
        <w:rPr>
          <w:b/>
          <w:color w:val="000000"/>
        </w:rPr>
      </w:pPr>
      <w:r>
        <w:rPr>
          <w:b/>
          <w:color w:val="000000"/>
        </w:rPr>
        <w:lastRenderedPageBreak/>
        <w:t xml:space="preserve">Financial </w:t>
      </w:r>
      <w:r w:rsidR="008049B4" w:rsidRPr="00A16B7E">
        <w:rPr>
          <w:b/>
          <w:color w:val="000000"/>
        </w:rPr>
        <w:t xml:space="preserve">Assistance </w:t>
      </w:r>
      <w:r w:rsidR="001B09D1" w:rsidRPr="00A16B7E">
        <w:rPr>
          <w:b/>
          <w:color w:val="000000"/>
        </w:rPr>
        <w:t>for</w:t>
      </w:r>
      <w:r w:rsidR="008049B4" w:rsidRPr="00A16B7E">
        <w:rPr>
          <w:b/>
          <w:color w:val="000000"/>
        </w:rPr>
        <w:t xml:space="preserve"> Injectable Medications</w:t>
      </w:r>
    </w:p>
    <w:p w:rsidR="008049B4" w:rsidRPr="00A16B7E" w:rsidRDefault="008739EF" w:rsidP="008049B4">
      <w:pPr>
        <w:autoSpaceDE w:val="0"/>
        <w:autoSpaceDN w:val="0"/>
        <w:adjustRightInd w:val="0"/>
        <w:ind w:left="-450"/>
        <w:rPr>
          <w:color w:val="000000"/>
        </w:rPr>
      </w:pPr>
      <w:r w:rsidRPr="00A16B7E">
        <w:t>Due to the high cost of some ophthalmic injectable</w:t>
      </w:r>
      <w:r w:rsidR="008049B4" w:rsidRPr="00A16B7E">
        <w:t xml:space="preserve"> medications, we ask that you investigate your</w:t>
      </w:r>
      <w:r w:rsidR="00D451BE" w:rsidRPr="00A16B7E">
        <w:t xml:space="preserve"> i</w:t>
      </w:r>
      <w:r w:rsidR="008049B4" w:rsidRPr="00A16B7E">
        <w:t>nsurance to better understand your benefits and also investigate insurance</w:t>
      </w:r>
      <w:r w:rsidR="00D451BE" w:rsidRPr="00A16B7E">
        <w:t xml:space="preserve"> </w:t>
      </w:r>
      <w:r w:rsidR="008049B4" w:rsidRPr="00A16B7E">
        <w:t>coverage when you have the option to switch plans. We also ask that you</w:t>
      </w:r>
      <w:r w:rsidR="00D451BE" w:rsidRPr="00A16B7E">
        <w:t xml:space="preserve"> </w:t>
      </w:r>
      <w:r w:rsidR="008049B4" w:rsidRPr="00A16B7E">
        <w:t>follow through with these available Patient Assistance Programs to minimize</w:t>
      </w:r>
      <w:r w:rsidR="00D451BE" w:rsidRPr="00A16B7E">
        <w:t xml:space="preserve"> </w:t>
      </w:r>
      <w:r w:rsidR="008049B4" w:rsidRPr="00A16B7E">
        <w:t>your potential cost for these expensive medications. We will do our best to</w:t>
      </w:r>
      <w:r w:rsidR="00D451BE" w:rsidRPr="00A16B7E">
        <w:t xml:space="preserve"> </w:t>
      </w:r>
      <w:r w:rsidR="008049B4" w:rsidRPr="00A16B7E">
        <w:t xml:space="preserve">assist you with any part of this process and are </w:t>
      </w:r>
      <w:r w:rsidR="00D451BE" w:rsidRPr="00A16B7E">
        <w:t>c</w:t>
      </w:r>
      <w:r w:rsidR="008049B4" w:rsidRPr="00A16B7E">
        <w:t>ommitted to helping you</w:t>
      </w:r>
      <w:r w:rsidR="00D451BE" w:rsidRPr="00A16B7E">
        <w:t xml:space="preserve"> d</w:t>
      </w:r>
      <w:r w:rsidR="008049B4" w:rsidRPr="00A16B7E">
        <w:t>etermine your eligibility for these programs</w:t>
      </w:r>
      <w:r w:rsidR="008049B4" w:rsidRPr="00A16B7E">
        <w:rPr>
          <w:b/>
          <w:bCs/>
        </w:rPr>
        <w:t>.</w:t>
      </w:r>
      <w:r w:rsidRPr="00A16B7E">
        <w:rPr>
          <w:b/>
          <w:bCs/>
        </w:rPr>
        <w:t xml:space="preserve"> </w:t>
      </w:r>
      <w:r w:rsidRPr="00A16B7E">
        <w:rPr>
          <w:bCs/>
        </w:rPr>
        <w:t xml:space="preserve"> Physician office staff can facilitate getting you the appropriate forms to complete for these assistance programs and it is your responsibility to follow up to ensure timely submission. </w:t>
      </w:r>
      <w:r w:rsidR="008049B4" w:rsidRPr="00A16B7E">
        <w:rPr>
          <w:b/>
          <w:bCs/>
        </w:rPr>
        <w:t xml:space="preserve"> Ultimately, you are</w:t>
      </w:r>
      <w:r w:rsidR="00D451BE" w:rsidRPr="00A16B7E">
        <w:rPr>
          <w:b/>
          <w:bCs/>
        </w:rPr>
        <w:t xml:space="preserve"> </w:t>
      </w:r>
      <w:r w:rsidR="008049B4" w:rsidRPr="00A16B7E">
        <w:rPr>
          <w:b/>
          <w:bCs/>
        </w:rPr>
        <w:t>responsible for any costs not covered by your insurance or drug assistance</w:t>
      </w:r>
      <w:r w:rsidR="00D451BE" w:rsidRPr="00A16B7E">
        <w:rPr>
          <w:b/>
          <w:bCs/>
        </w:rPr>
        <w:t xml:space="preserve"> </w:t>
      </w:r>
      <w:r w:rsidR="008049B4" w:rsidRPr="00A16B7E">
        <w:rPr>
          <w:b/>
          <w:bCs/>
        </w:rPr>
        <w:t>programs.</w:t>
      </w:r>
    </w:p>
    <w:p w:rsidR="00780736" w:rsidRPr="00A16B7E" w:rsidRDefault="00780736" w:rsidP="00157448">
      <w:pPr>
        <w:autoSpaceDE w:val="0"/>
        <w:autoSpaceDN w:val="0"/>
        <w:adjustRightInd w:val="0"/>
        <w:ind w:left="-450"/>
        <w:rPr>
          <w:color w:val="000000"/>
        </w:rPr>
      </w:pPr>
    </w:p>
    <w:p w:rsidR="00780736" w:rsidRPr="00A16B7E" w:rsidRDefault="007E2A51" w:rsidP="00157448">
      <w:pPr>
        <w:autoSpaceDE w:val="0"/>
        <w:autoSpaceDN w:val="0"/>
        <w:adjustRightInd w:val="0"/>
        <w:ind w:left="-450"/>
        <w:rPr>
          <w:b/>
          <w:color w:val="000000"/>
        </w:rPr>
      </w:pPr>
      <w:r w:rsidRPr="00A16B7E">
        <w:rPr>
          <w:b/>
          <w:color w:val="000000"/>
        </w:rPr>
        <w:t xml:space="preserve">No Insurance or </w:t>
      </w:r>
      <w:r w:rsidR="00780736" w:rsidRPr="00A16B7E">
        <w:rPr>
          <w:b/>
          <w:color w:val="000000"/>
        </w:rPr>
        <w:t>Service</w:t>
      </w:r>
      <w:r w:rsidR="008739EF" w:rsidRPr="00A16B7E">
        <w:rPr>
          <w:b/>
          <w:color w:val="000000"/>
        </w:rPr>
        <w:t>s not Covered by your Insurance</w:t>
      </w:r>
    </w:p>
    <w:p w:rsidR="00ED32F2" w:rsidRPr="00A16B7E" w:rsidRDefault="007E2A51" w:rsidP="00157448">
      <w:pPr>
        <w:autoSpaceDE w:val="0"/>
        <w:autoSpaceDN w:val="0"/>
        <w:adjustRightInd w:val="0"/>
        <w:ind w:left="-450"/>
        <w:rPr>
          <w:b/>
          <w:color w:val="000000"/>
        </w:rPr>
      </w:pPr>
      <w:r w:rsidRPr="00A16B7E">
        <w:rPr>
          <w:color w:val="000000"/>
        </w:rPr>
        <w:t xml:space="preserve">Patients without any health insurance or patients who have </w:t>
      </w:r>
      <w:r w:rsidR="008739EF" w:rsidRPr="00A16B7E">
        <w:rPr>
          <w:color w:val="000000"/>
        </w:rPr>
        <w:t>coverage</w:t>
      </w:r>
      <w:r w:rsidRPr="00A16B7E">
        <w:rPr>
          <w:color w:val="000000"/>
        </w:rPr>
        <w:t xml:space="preserve"> but the s</w:t>
      </w:r>
      <w:r w:rsidR="00780736" w:rsidRPr="00A16B7E">
        <w:rPr>
          <w:color w:val="000000"/>
        </w:rPr>
        <w:t xml:space="preserve">ervices </w:t>
      </w:r>
      <w:r w:rsidRPr="00A16B7E">
        <w:rPr>
          <w:color w:val="000000"/>
        </w:rPr>
        <w:t xml:space="preserve">are </w:t>
      </w:r>
      <w:r w:rsidR="00780736" w:rsidRPr="00A16B7E">
        <w:rPr>
          <w:color w:val="000000"/>
        </w:rPr>
        <w:t xml:space="preserve">not covered by your insurance </w:t>
      </w:r>
      <w:r w:rsidRPr="00A16B7E">
        <w:rPr>
          <w:color w:val="000000"/>
        </w:rPr>
        <w:t>a</w:t>
      </w:r>
      <w:r w:rsidR="00780736" w:rsidRPr="00A16B7E">
        <w:rPr>
          <w:color w:val="000000"/>
        </w:rPr>
        <w:t xml:space="preserve">re </w:t>
      </w:r>
      <w:r w:rsidRPr="00A16B7E">
        <w:rPr>
          <w:color w:val="000000"/>
        </w:rPr>
        <w:t>expected to pay</w:t>
      </w:r>
      <w:r w:rsidR="00780736" w:rsidRPr="00A16B7E">
        <w:rPr>
          <w:color w:val="000000"/>
        </w:rPr>
        <w:t xml:space="preserve"> </w:t>
      </w:r>
      <w:r w:rsidR="00780736" w:rsidRPr="00DA5ACF">
        <w:rPr>
          <w:b/>
          <w:color w:val="000000"/>
          <w:u w:val="single"/>
        </w:rPr>
        <w:t xml:space="preserve">in full </w:t>
      </w:r>
      <w:r w:rsidR="001D74EC" w:rsidRPr="00DA5ACF">
        <w:rPr>
          <w:b/>
          <w:color w:val="000000"/>
          <w:u w:val="single"/>
        </w:rPr>
        <w:t xml:space="preserve">prior to or </w:t>
      </w:r>
      <w:r w:rsidR="00780736" w:rsidRPr="00DA5ACF">
        <w:rPr>
          <w:b/>
          <w:color w:val="000000"/>
          <w:u w:val="single"/>
        </w:rPr>
        <w:t>at the time-of-service</w:t>
      </w:r>
      <w:r w:rsidR="00780736" w:rsidRPr="00A16B7E">
        <w:rPr>
          <w:color w:val="000000"/>
        </w:rPr>
        <w:t xml:space="preserve">.  </w:t>
      </w:r>
      <w:r w:rsidR="00236724" w:rsidRPr="00A16B7E">
        <w:rPr>
          <w:color w:val="000000"/>
        </w:rPr>
        <w:t>This includes all office visits, tests, injections and surgical procedures.</w:t>
      </w:r>
    </w:p>
    <w:p w:rsidR="00ED32F2" w:rsidRPr="00A16B7E" w:rsidRDefault="00ED32F2" w:rsidP="00157448">
      <w:pPr>
        <w:autoSpaceDE w:val="0"/>
        <w:autoSpaceDN w:val="0"/>
        <w:adjustRightInd w:val="0"/>
        <w:ind w:left="-450"/>
        <w:rPr>
          <w:b/>
          <w:color w:val="000000"/>
        </w:rPr>
      </w:pPr>
    </w:p>
    <w:p w:rsidR="00163823" w:rsidRPr="00A16B7E" w:rsidRDefault="00ED32F2" w:rsidP="00157448">
      <w:pPr>
        <w:autoSpaceDE w:val="0"/>
        <w:autoSpaceDN w:val="0"/>
        <w:adjustRightInd w:val="0"/>
        <w:ind w:left="-450"/>
        <w:rPr>
          <w:color w:val="000000"/>
        </w:rPr>
      </w:pPr>
      <w:r w:rsidRPr="00A16B7E">
        <w:rPr>
          <w:b/>
          <w:color w:val="000000"/>
        </w:rPr>
        <w:t>Unpaid Balance Fees</w:t>
      </w:r>
    </w:p>
    <w:p w:rsidR="001C43DA" w:rsidRPr="00A16B7E" w:rsidRDefault="002063E5" w:rsidP="00157448">
      <w:pPr>
        <w:autoSpaceDE w:val="0"/>
        <w:autoSpaceDN w:val="0"/>
        <w:adjustRightInd w:val="0"/>
        <w:ind w:left="-450"/>
        <w:rPr>
          <w:color w:val="000000"/>
        </w:rPr>
      </w:pPr>
      <w:r w:rsidRPr="00A16B7E">
        <w:rPr>
          <w:color w:val="000000"/>
        </w:rPr>
        <w:t xml:space="preserve">Associated Retinal Consultants reserves the right to charge </w:t>
      </w:r>
      <w:r w:rsidR="00F02694" w:rsidRPr="00A16B7E">
        <w:rPr>
          <w:color w:val="000000"/>
        </w:rPr>
        <w:t>a fee of 1%</w:t>
      </w:r>
      <w:r w:rsidR="00163823" w:rsidRPr="00A16B7E">
        <w:rPr>
          <w:color w:val="000000"/>
        </w:rPr>
        <w:t xml:space="preserve"> for each statement sent to you for any patient-responsibility balance </w:t>
      </w:r>
      <w:r w:rsidR="00F02694" w:rsidRPr="00A16B7E">
        <w:rPr>
          <w:color w:val="000000"/>
        </w:rPr>
        <w:t xml:space="preserve">past </w:t>
      </w:r>
      <w:r w:rsidR="00163823" w:rsidRPr="00A16B7E">
        <w:rPr>
          <w:color w:val="000000"/>
        </w:rPr>
        <w:t>due.  This fee will not be assessed for the first statement sent.</w:t>
      </w:r>
    </w:p>
    <w:p w:rsidR="00562AB9" w:rsidRPr="00A16B7E" w:rsidRDefault="00562AB9" w:rsidP="00157448">
      <w:pPr>
        <w:autoSpaceDE w:val="0"/>
        <w:autoSpaceDN w:val="0"/>
        <w:adjustRightInd w:val="0"/>
        <w:ind w:left="-450"/>
        <w:rPr>
          <w:color w:val="000000"/>
        </w:rPr>
      </w:pPr>
    </w:p>
    <w:p w:rsidR="001C43DA" w:rsidRPr="00A16B7E" w:rsidRDefault="001C43DA" w:rsidP="00157448">
      <w:pPr>
        <w:autoSpaceDE w:val="0"/>
        <w:autoSpaceDN w:val="0"/>
        <w:adjustRightInd w:val="0"/>
        <w:ind w:left="-450"/>
        <w:rPr>
          <w:b/>
          <w:color w:val="000000"/>
        </w:rPr>
      </w:pPr>
      <w:r w:rsidRPr="00A16B7E">
        <w:rPr>
          <w:b/>
          <w:color w:val="000000"/>
        </w:rPr>
        <w:t>About your information</w:t>
      </w:r>
    </w:p>
    <w:p w:rsidR="00351CF6" w:rsidRPr="00A16B7E" w:rsidRDefault="004B3616" w:rsidP="00157448">
      <w:pPr>
        <w:autoSpaceDE w:val="0"/>
        <w:autoSpaceDN w:val="0"/>
        <w:adjustRightInd w:val="0"/>
        <w:ind w:left="-450"/>
        <w:rPr>
          <w:color w:val="000000"/>
        </w:rPr>
      </w:pPr>
      <w:r w:rsidRPr="00A16B7E">
        <w:rPr>
          <w:color w:val="000000"/>
        </w:rPr>
        <w:t>We require</w:t>
      </w:r>
      <w:r w:rsidR="001C43DA" w:rsidRPr="00A16B7E">
        <w:rPr>
          <w:color w:val="000000"/>
        </w:rPr>
        <w:t xml:space="preserve"> you</w:t>
      </w:r>
      <w:r w:rsidRPr="00A16B7E">
        <w:rPr>
          <w:color w:val="000000"/>
        </w:rPr>
        <w:t xml:space="preserve"> to </w:t>
      </w:r>
      <w:r w:rsidR="007E2A51" w:rsidRPr="00A16B7E">
        <w:rPr>
          <w:color w:val="000000"/>
        </w:rPr>
        <w:t xml:space="preserve">bring your insurance </w:t>
      </w:r>
      <w:r w:rsidR="001C43DA" w:rsidRPr="00A16B7E">
        <w:rPr>
          <w:color w:val="000000"/>
        </w:rPr>
        <w:t>card</w:t>
      </w:r>
      <w:r w:rsidR="007E2A51" w:rsidRPr="00A16B7E">
        <w:rPr>
          <w:color w:val="000000"/>
        </w:rPr>
        <w:t>(s)</w:t>
      </w:r>
      <w:r w:rsidR="001C43DA" w:rsidRPr="00A16B7E">
        <w:rPr>
          <w:color w:val="000000"/>
        </w:rPr>
        <w:t xml:space="preserve"> with you to every office visit. It is your responsibility to keep us informed of any changes in your insurance coverage. </w:t>
      </w:r>
      <w:r w:rsidR="00351CF6" w:rsidRPr="00A16B7E">
        <w:rPr>
          <w:color w:val="000000"/>
        </w:rPr>
        <w:t>Insurance claims denied because you did not provide current and correct information will be due and payable by you.</w:t>
      </w:r>
    </w:p>
    <w:p w:rsidR="00351CF6" w:rsidRPr="00A16B7E" w:rsidRDefault="00351CF6" w:rsidP="00157448">
      <w:pPr>
        <w:autoSpaceDE w:val="0"/>
        <w:autoSpaceDN w:val="0"/>
        <w:adjustRightInd w:val="0"/>
        <w:ind w:left="-450"/>
        <w:rPr>
          <w:color w:val="000000"/>
        </w:rPr>
      </w:pPr>
    </w:p>
    <w:p w:rsidR="00024660" w:rsidRPr="00A16B7E" w:rsidRDefault="001C43DA" w:rsidP="00157448">
      <w:pPr>
        <w:autoSpaceDE w:val="0"/>
        <w:autoSpaceDN w:val="0"/>
        <w:adjustRightInd w:val="0"/>
        <w:ind w:left="-450"/>
        <w:rPr>
          <w:color w:val="000000"/>
        </w:rPr>
      </w:pPr>
      <w:r w:rsidRPr="00A16B7E">
        <w:rPr>
          <w:color w:val="000000"/>
        </w:rPr>
        <w:t xml:space="preserve">We require that you update your address, telephone and employer information with us whenever there is a change.  We are not responsible for delinquent accounts due to lack of receipt of statements or other correspondence. Notices are assumed to be acceptable if they are returned to us as </w:t>
      </w:r>
      <w:r w:rsidR="00A41DD2" w:rsidRPr="00A16B7E">
        <w:rPr>
          <w:color w:val="000000"/>
        </w:rPr>
        <w:t>u</w:t>
      </w:r>
      <w:r w:rsidRPr="00A16B7E">
        <w:rPr>
          <w:color w:val="000000"/>
        </w:rPr>
        <w:t>nclaimed, forwarding order</w:t>
      </w:r>
      <w:r w:rsidR="00A41DD2" w:rsidRPr="00A16B7E">
        <w:rPr>
          <w:color w:val="000000"/>
        </w:rPr>
        <w:t xml:space="preserve"> </w:t>
      </w:r>
      <w:r w:rsidRPr="00A16B7E">
        <w:rPr>
          <w:color w:val="000000"/>
        </w:rPr>
        <w:t>expired, or otherwise undeliverable.</w:t>
      </w:r>
    </w:p>
    <w:p w:rsidR="00BB3B5C" w:rsidRPr="00A16B7E" w:rsidRDefault="00BB3B5C" w:rsidP="00157448">
      <w:pPr>
        <w:autoSpaceDE w:val="0"/>
        <w:autoSpaceDN w:val="0"/>
        <w:adjustRightInd w:val="0"/>
        <w:ind w:left="-450"/>
        <w:rPr>
          <w:color w:val="000000"/>
        </w:rPr>
      </w:pPr>
    </w:p>
    <w:p w:rsidR="001C43DA" w:rsidRPr="00A16B7E" w:rsidRDefault="00F02694" w:rsidP="00157448">
      <w:pPr>
        <w:autoSpaceDE w:val="0"/>
        <w:autoSpaceDN w:val="0"/>
        <w:adjustRightInd w:val="0"/>
        <w:ind w:left="-450"/>
        <w:rPr>
          <w:b/>
        </w:rPr>
      </w:pPr>
      <w:r w:rsidRPr="00A16B7E">
        <w:rPr>
          <w:b/>
          <w:color w:val="000000"/>
        </w:rPr>
        <w:t xml:space="preserve">Form Completion and Record </w:t>
      </w:r>
      <w:r w:rsidR="00F43314" w:rsidRPr="00A16B7E">
        <w:rPr>
          <w:b/>
          <w:color w:val="000000"/>
        </w:rPr>
        <w:t>Copying</w:t>
      </w:r>
    </w:p>
    <w:p w:rsidR="001C43DA" w:rsidRPr="00A16B7E" w:rsidRDefault="00091F0A" w:rsidP="00157448">
      <w:pPr>
        <w:autoSpaceDE w:val="0"/>
        <w:autoSpaceDN w:val="0"/>
        <w:adjustRightInd w:val="0"/>
        <w:ind w:left="-450"/>
        <w:rPr>
          <w:color w:val="000000"/>
        </w:rPr>
      </w:pPr>
      <w:r>
        <w:rPr>
          <w:color w:val="000000"/>
        </w:rPr>
        <w:t>Additional f</w:t>
      </w:r>
      <w:r w:rsidR="001C43DA" w:rsidRPr="00A16B7E">
        <w:rPr>
          <w:color w:val="000000"/>
        </w:rPr>
        <w:t>ees</w:t>
      </w:r>
      <w:r>
        <w:rPr>
          <w:color w:val="000000"/>
        </w:rPr>
        <w:t xml:space="preserve"> may be charged for </w:t>
      </w:r>
      <w:r w:rsidR="00F02694" w:rsidRPr="00A16B7E">
        <w:rPr>
          <w:color w:val="000000"/>
        </w:rPr>
        <w:t>form</w:t>
      </w:r>
      <w:r>
        <w:rPr>
          <w:color w:val="000000"/>
        </w:rPr>
        <w:t xml:space="preserve"> completion</w:t>
      </w:r>
      <w:r w:rsidR="00F02694" w:rsidRPr="00A16B7E">
        <w:rPr>
          <w:color w:val="000000"/>
        </w:rPr>
        <w:t xml:space="preserve">, including </w:t>
      </w:r>
      <w:r w:rsidR="001C43DA" w:rsidRPr="00A16B7E">
        <w:rPr>
          <w:color w:val="000000"/>
        </w:rPr>
        <w:t>disability forms, etc.</w:t>
      </w:r>
      <w:r>
        <w:rPr>
          <w:color w:val="000000"/>
        </w:rPr>
        <w:t xml:space="preserve">  Fees vary depending on the complexity of the forms.</w:t>
      </w:r>
      <w:r w:rsidR="00F02694" w:rsidRPr="00A16B7E">
        <w:rPr>
          <w:color w:val="000000"/>
        </w:rPr>
        <w:t xml:space="preserve">  </w:t>
      </w:r>
      <w:r w:rsidR="007F61CB" w:rsidRPr="00A16B7E">
        <w:rPr>
          <w:color w:val="000000"/>
        </w:rPr>
        <w:t>Fees for copies of medical records will be in accordance with the State of Michigan Medical Records Access Act.</w:t>
      </w:r>
    </w:p>
    <w:p w:rsidR="001C43DA" w:rsidRPr="00A16B7E" w:rsidRDefault="001C43DA" w:rsidP="00157448">
      <w:pPr>
        <w:autoSpaceDE w:val="0"/>
        <w:autoSpaceDN w:val="0"/>
        <w:adjustRightInd w:val="0"/>
        <w:ind w:left="-450"/>
        <w:rPr>
          <w:color w:val="000000"/>
        </w:rPr>
      </w:pPr>
    </w:p>
    <w:p w:rsidR="001C43DA" w:rsidRPr="00A16B7E" w:rsidRDefault="008739EF" w:rsidP="00157448">
      <w:pPr>
        <w:autoSpaceDE w:val="0"/>
        <w:autoSpaceDN w:val="0"/>
        <w:adjustRightInd w:val="0"/>
        <w:ind w:left="-450"/>
        <w:rPr>
          <w:b/>
        </w:rPr>
      </w:pPr>
      <w:r w:rsidRPr="00A16B7E">
        <w:rPr>
          <w:b/>
        </w:rPr>
        <w:t>Returned Check Fee</w:t>
      </w:r>
    </w:p>
    <w:p w:rsidR="001C43DA" w:rsidRPr="00A16B7E" w:rsidRDefault="001C43DA" w:rsidP="00157448">
      <w:pPr>
        <w:autoSpaceDE w:val="0"/>
        <w:autoSpaceDN w:val="0"/>
        <w:adjustRightInd w:val="0"/>
        <w:ind w:left="-450"/>
        <w:rPr>
          <w:color w:val="000000"/>
        </w:rPr>
      </w:pPr>
      <w:r w:rsidRPr="00A16B7E">
        <w:rPr>
          <w:color w:val="000000"/>
        </w:rPr>
        <w:t>There is a $25 banking fee for all returned checks. If your check is returned from the bank, we will not accept a check as payment on your account. Future payments must be made with cash, money order or credit card.</w:t>
      </w:r>
    </w:p>
    <w:p w:rsidR="001C43DA" w:rsidRPr="00A16B7E" w:rsidRDefault="001C43DA" w:rsidP="00157448">
      <w:pPr>
        <w:autoSpaceDE w:val="0"/>
        <w:autoSpaceDN w:val="0"/>
        <w:adjustRightInd w:val="0"/>
        <w:ind w:left="-450"/>
        <w:rPr>
          <w:color w:val="000000"/>
        </w:rPr>
      </w:pPr>
    </w:p>
    <w:p w:rsidR="001F2E14" w:rsidRPr="00A16B7E" w:rsidRDefault="001F2E14" w:rsidP="00157448">
      <w:pPr>
        <w:autoSpaceDE w:val="0"/>
        <w:autoSpaceDN w:val="0"/>
        <w:adjustRightInd w:val="0"/>
        <w:ind w:left="-450"/>
        <w:rPr>
          <w:b/>
          <w:color w:val="000000"/>
        </w:rPr>
      </w:pPr>
      <w:r w:rsidRPr="00A16B7E">
        <w:rPr>
          <w:b/>
          <w:color w:val="000000"/>
        </w:rPr>
        <w:t>I understand and agree that I am responsible for all charges pertaining to my medical care, regardless of my insurance status.</w:t>
      </w:r>
      <w:r w:rsidR="00BC1C92" w:rsidRPr="00A16B7E">
        <w:rPr>
          <w:b/>
          <w:color w:val="000000"/>
        </w:rPr>
        <w:t xml:space="preserve"> </w:t>
      </w:r>
      <w:r w:rsidR="00BB3B5C" w:rsidRPr="00A16B7E">
        <w:rPr>
          <w:b/>
          <w:color w:val="000000"/>
        </w:rPr>
        <w:t>I have read</w:t>
      </w:r>
      <w:r w:rsidRPr="00A16B7E">
        <w:rPr>
          <w:b/>
          <w:color w:val="000000"/>
        </w:rPr>
        <w:t>, understand and agree to</w:t>
      </w:r>
      <w:r w:rsidR="00BB3B5C" w:rsidRPr="00A16B7E">
        <w:rPr>
          <w:b/>
          <w:color w:val="000000"/>
        </w:rPr>
        <w:t xml:space="preserve"> the Financial Policy</w:t>
      </w:r>
      <w:r w:rsidR="001D74EC" w:rsidRPr="00A16B7E">
        <w:rPr>
          <w:b/>
          <w:color w:val="000000"/>
        </w:rPr>
        <w:t xml:space="preserve">.  </w:t>
      </w:r>
      <w:r w:rsidRPr="00A16B7E">
        <w:rPr>
          <w:b/>
          <w:color w:val="000000"/>
        </w:rPr>
        <w:t>I have completed the patient information forms and the information is true and correct to the best of my knowledge. I will notify you of any changes.</w:t>
      </w:r>
    </w:p>
    <w:p w:rsidR="00BB3B5C" w:rsidRPr="00A16B7E" w:rsidRDefault="00BB3B5C" w:rsidP="00157448">
      <w:pPr>
        <w:autoSpaceDE w:val="0"/>
        <w:autoSpaceDN w:val="0"/>
        <w:adjustRightInd w:val="0"/>
        <w:ind w:left="-450"/>
        <w:rPr>
          <w:color w:val="000000"/>
        </w:rPr>
      </w:pPr>
    </w:p>
    <w:p w:rsidR="00BB3B5C" w:rsidRPr="00A16B7E" w:rsidRDefault="00BB3B5C" w:rsidP="00157448">
      <w:pPr>
        <w:autoSpaceDE w:val="0"/>
        <w:autoSpaceDN w:val="0"/>
        <w:adjustRightInd w:val="0"/>
        <w:ind w:left="-450"/>
        <w:rPr>
          <w:color w:val="000000"/>
        </w:rPr>
      </w:pPr>
    </w:p>
    <w:p w:rsidR="00BB3B5C" w:rsidRPr="00A16B7E" w:rsidRDefault="00BB3B5C" w:rsidP="00157448">
      <w:pPr>
        <w:autoSpaceDE w:val="0"/>
        <w:autoSpaceDN w:val="0"/>
        <w:adjustRightInd w:val="0"/>
        <w:ind w:left="-450"/>
        <w:rPr>
          <w:color w:val="000000"/>
        </w:rPr>
      </w:pPr>
      <w:r w:rsidRPr="00A16B7E">
        <w:rPr>
          <w:color w:val="000000"/>
        </w:rPr>
        <w:t>_________________________________________ Date: ____________________________</w:t>
      </w:r>
    </w:p>
    <w:p w:rsidR="009A5005" w:rsidRDefault="00BB3B5C" w:rsidP="00157448">
      <w:pPr>
        <w:autoSpaceDE w:val="0"/>
        <w:autoSpaceDN w:val="0"/>
        <w:adjustRightInd w:val="0"/>
        <w:ind w:left="-450"/>
        <w:rPr>
          <w:color w:val="000000"/>
        </w:rPr>
      </w:pPr>
      <w:r w:rsidRPr="00A16B7E">
        <w:rPr>
          <w:color w:val="000000"/>
        </w:rPr>
        <w:t>Signature of Patient or Responsible Party</w:t>
      </w:r>
    </w:p>
    <w:p w:rsidR="008B6C1A" w:rsidRDefault="008B6C1A" w:rsidP="00157448">
      <w:pPr>
        <w:autoSpaceDE w:val="0"/>
        <w:autoSpaceDN w:val="0"/>
        <w:adjustRightInd w:val="0"/>
        <w:ind w:left="-450"/>
        <w:rPr>
          <w:color w:val="000000"/>
        </w:rPr>
      </w:pPr>
    </w:p>
    <w:p w:rsidR="008B6C1A" w:rsidRPr="00E61240" w:rsidRDefault="008B6C1A" w:rsidP="00E61240">
      <w:pPr>
        <w:autoSpaceDE w:val="0"/>
        <w:autoSpaceDN w:val="0"/>
        <w:adjustRightInd w:val="0"/>
        <w:spacing w:before="120"/>
        <w:ind w:left="-45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B6C1A" w:rsidRPr="00A16B7E" w:rsidRDefault="008B6C1A" w:rsidP="00157448">
      <w:pPr>
        <w:autoSpaceDE w:val="0"/>
        <w:autoSpaceDN w:val="0"/>
        <w:adjustRightInd w:val="0"/>
        <w:ind w:left="-450"/>
        <w:rPr>
          <w:color w:val="000000"/>
        </w:rPr>
      </w:pPr>
      <w:r>
        <w:rPr>
          <w:color w:val="000000"/>
        </w:rPr>
        <w:t>Printed Name of Patient</w:t>
      </w:r>
    </w:p>
    <w:sectPr w:rsidR="008B6C1A" w:rsidRPr="00A16B7E" w:rsidSect="00E61240">
      <w:pgSz w:w="12240" w:h="15840"/>
      <w:pgMar w:top="1008" w:right="1152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0A"/>
    <w:rsid w:val="00024660"/>
    <w:rsid w:val="00087D21"/>
    <w:rsid w:val="00091F0A"/>
    <w:rsid w:val="000C7B3B"/>
    <w:rsid w:val="000F5F87"/>
    <w:rsid w:val="00157448"/>
    <w:rsid w:val="00163823"/>
    <w:rsid w:val="001B09D1"/>
    <w:rsid w:val="001C43DA"/>
    <w:rsid w:val="001D74EC"/>
    <w:rsid w:val="001E6CF7"/>
    <w:rsid w:val="001F2E14"/>
    <w:rsid w:val="002063E5"/>
    <w:rsid w:val="00236724"/>
    <w:rsid w:val="002568C9"/>
    <w:rsid w:val="00275267"/>
    <w:rsid w:val="002F2889"/>
    <w:rsid w:val="00351CF6"/>
    <w:rsid w:val="003C11BB"/>
    <w:rsid w:val="004361EE"/>
    <w:rsid w:val="00455991"/>
    <w:rsid w:val="0049679A"/>
    <w:rsid w:val="004B3616"/>
    <w:rsid w:val="004E236F"/>
    <w:rsid w:val="00562AB9"/>
    <w:rsid w:val="005E00BC"/>
    <w:rsid w:val="005E10EE"/>
    <w:rsid w:val="006347BB"/>
    <w:rsid w:val="00683205"/>
    <w:rsid w:val="00692DC2"/>
    <w:rsid w:val="00705DAA"/>
    <w:rsid w:val="00720349"/>
    <w:rsid w:val="007351EC"/>
    <w:rsid w:val="00780736"/>
    <w:rsid w:val="007E2A51"/>
    <w:rsid w:val="007F61CB"/>
    <w:rsid w:val="008049B4"/>
    <w:rsid w:val="00862CCD"/>
    <w:rsid w:val="008739EF"/>
    <w:rsid w:val="008B6C1A"/>
    <w:rsid w:val="00900A66"/>
    <w:rsid w:val="009A5005"/>
    <w:rsid w:val="009B18B0"/>
    <w:rsid w:val="00A16B7E"/>
    <w:rsid w:val="00A40096"/>
    <w:rsid w:val="00A41DD2"/>
    <w:rsid w:val="00A715F2"/>
    <w:rsid w:val="00B52327"/>
    <w:rsid w:val="00B910B7"/>
    <w:rsid w:val="00BB3B5C"/>
    <w:rsid w:val="00BC1C92"/>
    <w:rsid w:val="00CF5D0A"/>
    <w:rsid w:val="00D451BE"/>
    <w:rsid w:val="00DA3DDB"/>
    <w:rsid w:val="00DA5ACF"/>
    <w:rsid w:val="00DD3F79"/>
    <w:rsid w:val="00E118F8"/>
    <w:rsid w:val="00E51425"/>
    <w:rsid w:val="00E61240"/>
    <w:rsid w:val="00E76E7F"/>
    <w:rsid w:val="00ED32F2"/>
    <w:rsid w:val="00F02694"/>
    <w:rsid w:val="00F43314"/>
    <w:rsid w:val="00F53D27"/>
    <w:rsid w:val="00F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2975AE-1B9B-4682-A896-5C41DCCC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2466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Policy: A solid foundation for patient responsibility &amp; payment</vt:lpstr>
    </vt:vector>
  </TitlesOfParts>
  <Company>PMC Consultants to Health Professionals, Inc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Policy: A solid foundation for patient responsibility &amp; payment</dc:title>
  <dc:creator>afritzshall</dc:creator>
  <cp:lastModifiedBy>Tina Cece</cp:lastModifiedBy>
  <cp:revision>2</cp:revision>
  <cp:lastPrinted>2014-01-20T12:51:00Z</cp:lastPrinted>
  <dcterms:created xsi:type="dcterms:W3CDTF">2014-07-29T17:29:00Z</dcterms:created>
  <dcterms:modified xsi:type="dcterms:W3CDTF">2014-07-29T17:29:00Z</dcterms:modified>
</cp:coreProperties>
</file>